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E692E" w14:textId="5A04A99B" w:rsidR="00755861" w:rsidRPr="004E6F07" w:rsidRDefault="002D797D" w:rsidP="001C0C3C">
      <w:pPr>
        <w:autoSpaceDE w:val="0"/>
        <w:autoSpaceDN w:val="0"/>
        <w:adjustRightInd w:val="0"/>
        <w:jc w:val="right"/>
        <w:rPr>
          <w:rFonts w:cs="メイリオ"/>
          <w:color w:val="000000"/>
          <w:kern w:val="0"/>
          <w:sz w:val="24"/>
          <w:szCs w:val="24"/>
        </w:rPr>
      </w:pPr>
      <w:r>
        <w:rPr>
          <w:rFonts w:cs="メイリオ" w:hint="eastAsia"/>
          <w:color w:val="000000"/>
          <w:kern w:val="0"/>
          <w:sz w:val="24"/>
          <w:szCs w:val="24"/>
        </w:rPr>
        <w:t>令和８</w:t>
      </w:r>
      <w:r w:rsidR="00B26071" w:rsidRPr="004E6F07">
        <w:rPr>
          <w:rFonts w:cs="メイリオ" w:hint="eastAsia"/>
          <w:color w:val="000000"/>
          <w:kern w:val="0"/>
          <w:sz w:val="24"/>
          <w:szCs w:val="24"/>
        </w:rPr>
        <w:t>年　　月　　日</w:t>
      </w:r>
    </w:p>
    <w:p w14:paraId="512B85EC" w14:textId="613C1243" w:rsidR="00B26071" w:rsidRPr="003C100E" w:rsidRDefault="00E02776" w:rsidP="00CF7E60">
      <w:pPr>
        <w:autoSpaceDE w:val="0"/>
        <w:autoSpaceDN w:val="0"/>
        <w:adjustRightInd w:val="0"/>
        <w:jc w:val="center"/>
        <w:rPr>
          <w:rFonts w:cs="メイリオ"/>
          <w:color w:val="000000" w:themeColor="text1"/>
          <w:kern w:val="0"/>
          <w:sz w:val="28"/>
          <w:szCs w:val="28"/>
        </w:rPr>
      </w:pPr>
      <w:r w:rsidRPr="003C100E">
        <w:rPr>
          <w:rFonts w:cs="メイリオ" w:hint="eastAsia"/>
          <w:color w:val="000000" w:themeColor="text1"/>
          <w:kern w:val="0"/>
          <w:sz w:val="28"/>
          <w:szCs w:val="28"/>
        </w:rPr>
        <w:t>江南</w:t>
      </w:r>
      <w:r w:rsidR="00B26071" w:rsidRPr="003C100E">
        <w:rPr>
          <w:rFonts w:cs="メイリオ" w:hint="eastAsia"/>
          <w:color w:val="000000" w:themeColor="text1"/>
          <w:kern w:val="0"/>
          <w:sz w:val="28"/>
          <w:szCs w:val="28"/>
        </w:rPr>
        <w:t>市</w:t>
      </w:r>
      <w:r w:rsidR="00B26071" w:rsidRPr="003C100E">
        <w:rPr>
          <w:rFonts w:cs="ＭＳ 明朝" w:hint="eastAsia"/>
          <w:color w:val="000000" w:themeColor="text1"/>
          <w:sz w:val="28"/>
          <w:szCs w:val="28"/>
        </w:rPr>
        <w:t>ＳＤＧｓ</w:t>
      </w:r>
      <w:r w:rsidR="00CF7E60" w:rsidRPr="003C100E">
        <w:rPr>
          <w:rFonts w:cs="メイリオ" w:hint="eastAsia"/>
          <w:color w:val="000000" w:themeColor="text1"/>
          <w:kern w:val="0"/>
          <w:sz w:val="28"/>
          <w:szCs w:val="28"/>
        </w:rPr>
        <w:t>パートナー</w:t>
      </w:r>
      <w:r w:rsidR="006516C4" w:rsidRPr="003C100E">
        <w:rPr>
          <w:rFonts w:cs="メイリオ" w:hint="eastAsia"/>
          <w:color w:val="000000" w:themeColor="text1"/>
          <w:kern w:val="0"/>
          <w:sz w:val="28"/>
          <w:szCs w:val="28"/>
        </w:rPr>
        <w:t>活動報告書</w:t>
      </w:r>
      <w:r w:rsidR="00C224CA">
        <w:rPr>
          <w:rFonts w:cs="メイリオ" w:hint="eastAsia"/>
          <w:color w:val="000000" w:themeColor="text1"/>
          <w:kern w:val="0"/>
          <w:sz w:val="28"/>
          <w:szCs w:val="28"/>
        </w:rPr>
        <w:t>（令和７年度分）</w:t>
      </w:r>
    </w:p>
    <w:p w14:paraId="36A243B3" w14:textId="77777777" w:rsidR="00E02776" w:rsidRPr="004E6F07" w:rsidRDefault="00E02776" w:rsidP="00B26071">
      <w:pPr>
        <w:autoSpaceDE w:val="0"/>
        <w:autoSpaceDN w:val="0"/>
        <w:adjustRightInd w:val="0"/>
        <w:jc w:val="left"/>
        <w:rPr>
          <w:rFonts w:cs="メイリオ"/>
          <w:color w:val="000000"/>
          <w:kern w:val="0"/>
          <w:sz w:val="24"/>
          <w:szCs w:val="24"/>
        </w:rPr>
      </w:pPr>
    </w:p>
    <w:p w14:paraId="693FC28B" w14:textId="3E83FF8E" w:rsidR="00B26071" w:rsidRPr="004E6F07" w:rsidRDefault="00E02776" w:rsidP="000A1C93">
      <w:pPr>
        <w:autoSpaceDE w:val="0"/>
        <w:autoSpaceDN w:val="0"/>
        <w:adjustRightInd w:val="0"/>
        <w:ind w:firstLineChars="100" w:firstLine="240"/>
        <w:jc w:val="left"/>
        <w:rPr>
          <w:rFonts w:cs="メイリオ"/>
          <w:color w:val="000000"/>
          <w:kern w:val="0"/>
          <w:sz w:val="24"/>
          <w:szCs w:val="24"/>
        </w:rPr>
      </w:pPr>
      <w:r w:rsidRPr="004E6F07">
        <w:rPr>
          <w:rFonts w:cs="メイリオ" w:hint="eastAsia"/>
          <w:color w:val="000000" w:themeColor="text1"/>
          <w:kern w:val="0"/>
          <w:sz w:val="24"/>
          <w:szCs w:val="24"/>
        </w:rPr>
        <w:t>江南</w:t>
      </w:r>
      <w:r w:rsidR="00B26071" w:rsidRPr="004E6F07">
        <w:rPr>
          <w:rFonts w:cs="メイリオ" w:hint="eastAsia"/>
          <w:color w:val="000000" w:themeColor="text1"/>
          <w:kern w:val="0"/>
          <w:sz w:val="24"/>
          <w:szCs w:val="24"/>
        </w:rPr>
        <w:t>市</w:t>
      </w:r>
      <w:r w:rsidR="00B26071" w:rsidRPr="004E6F07">
        <w:rPr>
          <w:rFonts w:cs="ＭＳ 明朝" w:hint="eastAsia"/>
          <w:color w:val="000000" w:themeColor="text1"/>
          <w:sz w:val="24"/>
          <w:szCs w:val="24"/>
        </w:rPr>
        <w:t>ＳＤＧｓ</w:t>
      </w:r>
      <w:r w:rsidR="00B26071" w:rsidRPr="004E6F07">
        <w:rPr>
          <w:rFonts w:cs="メイリオ" w:hint="eastAsia"/>
          <w:color w:val="000000" w:themeColor="text1"/>
          <w:kern w:val="0"/>
          <w:sz w:val="24"/>
          <w:szCs w:val="24"/>
        </w:rPr>
        <w:t>登録制度</w:t>
      </w:r>
      <w:r w:rsidR="00E36E8F" w:rsidRPr="004E6F07">
        <w:rPr>
          <w:rFonts w:cs="メイリオ" w:hint="eastAsia"/>
          <w:color w:val="000000" w:themeColor="text1"/>
          <w:kern w:val="0"/>
          <w:sz w:val="24"/>
          <w:szCs w:val="24"/>
        </w:rPr>
        <w:t>実施</w:t>
      </w:r>
      <w:r w:rsidR="00B26071" w:rsidRPr="004E6F07">
        <w:rPr>
          <w:rFonts w:cs="メイリオ" w:hint="eastAsia"/>
          <w:color w:val="000000" w:themeColor="text1"/>
          <w:kern w:val="0"/>
          <w:sz w:val="24"/>
          <w:szCs w:val="24"/>
        </w:rPr>
        <w:t>要綱の規定により、</w:t>
      </w:r>
      <w:r w:rsidR="00193ECD">
        <w:rPr>
          <w:rFonts w:cs="メイリオ" w:hint="eastAsia"/>
          <w:color w:val="000000" w:themeColor="text1"/>
          <w:kern w:val="0"/>
          <w:sz w:val="24"/>
          <w:szCs w:val="24"/>
        </w:rPr>
        <w:t>以下</w:t>
      </w:r>
      <w:r w:rsidR="00CF7E60">
        <w:rPr>
          <w:rFonts w:cs="メイリオ" w:hint="eastAsia"/>
          <w:color w:val="000000" w:themeColor="text1"/>
          <w:kern w:val="0"/>
          <w:sz w:val="24"/>
          <w:szCs w:val="24"/>
        </w:rPr>
        <w:t>のとおり</w:t>
      </w:r>
      <w:r w:rsidR="006516C4">
        <w:rPr>
          <w:rFonts w:cs="メイリオ" w:hint="eastAsia"/>
          <w:color w:val="000000" w:themeColor="text1"/>
          <w:kern w:val="0"/>
          <w:sz w:val="24"/>
          <w:szCs w:val="24"/>
        </w:rPr>
        <w:t>活動状況を報告</w:t>
      </w:r>
      <w:r w:rsidR="00B26071" w:rsidRPr="004E6F07">
        <w:rPr>
          <w:rFonts w:cs="メイリオ" w:hint="eastAsia"/>
          <w:color w:val="000000"/>
          <w:kern w:val="0"/>
          <w:sz w:val="24"/>
          <w:szCs w:val="24"/>
        </w:rPr>
        <w:t>します</w:t>
      </w:r>
      <w:r w:rsidR="00CF7E60">
        <w:rPr>
          <w:rFonts w:cs="メイリオ" w:hint="eastAsia"/>
          <w:color w:val="000000"/>
          <w:kern w:val="0"/>
          <w:sz w:val="24"/>
          <w:szCs w:val="24"/>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96"/>
        <w:gridCol w:w="7088"/>
      </w:tblGrid>
      <w:tr w:rsidR="001C0C3C" w:rsidRPr="00697F7C" w14:paraId="754D71A5" w14:textId="77777777" w:rsidTr="008657A9">
        <w:trPr>
          <w:trHeight w:val="524"/>
        </w:trPr>
        <w:tc>
          <w:tcPr>
            <w:tcW w:w="1696" w:type="dxa"/>
            <w:tcBorders>
              <w:top w:val="single" w:sz="4" w:space="0" w:color="auto"/>
              <w:bottom w:val="single" w:sz="4" w:space="0" w:color="auto"/>
            </w:tcBorders>
            <w:shd w:val="clear" w:color="auto" w:fill="F2F2F2" w:themeFill="background1" w:themeFillShade="F2"/>
            <w:vAlign w:val="center"/>
          </w:tcPr>
          <w:p w14:paraId="4D18F5C2" w14:textId="77777777" w:rsidR="001C0C3C" w:rsidRPr="00697F7C" w:rsidRDefault="001C0C3C" w:rsidP="008657A9">
            <w:pPr>
              <w:autoSpaceDE w:val="0"/>
              <w:autoSpaceDN w:val="0"/>
              <w:adjustRightInd w:val="0"/>
              <w:jc w:val="center"/>
              <w:rPr>
                <w:rFonts w:cs="メイリオ"/>
                <w:color w:val="000000"/>
                <w:kern w:val="0"/>
                <w:szCs w:val="21"/>
              </w:rPr>
            </w:pPr>
            <w:r w:rsidRPr="00697F7C">
              <w:rPr>
                <w:rFonts w:hint="eastAsia"/>
                <w:szCs w:val="21"/>
              </w:rPr>
              <w:t>パートナー名</w:t>
            </w:r>
          </w:p>
        </w:tc>
        <w:tc>
          <w:tcPr>
            <w:tcW w:w="7088" w:type="dxa"/>
            <w:tcBorders>
              <w:top w:val="single" w:sz="4" w:space="0" w:color="auto"/>
              <w:bottom w:val="single" w:sz="4" w:space="0" w:color="auto"/>
            </w:tcBorders>
            <w:vAlign w:val="center"/>
          </w:tcPr>
          <w:p w14:paraId="5198FDCD" w14:textId="77777777" w:rsidR="001C0C3C" w:rsidRPr="00697F7C" w:rsidRDefault="001C0C3C" w:rsidP="008657A9">
            <w:pPr>
              <w:autoSpaceDE w:val="0"/>
              <w:autoSpaceDN w:val="0"/>
              <w:adjustRightInd w:val="0"/>
              <w:jc w:val="left"/>
              <w:rPr>
                <w:rFonts w:cs="メイリオ"/>
                <w:color w:val="000000"/>
                <w:kern w:val="0"/>
                <w:szCs w:val="21"/>
              </w:rPr>
            </w:pPr>
          </w:p>
        </w:tc>
      </w:tr>
    </w:tbl>
    <w:p w14:paraId="53B15CE4" w14:textId="6D9E1E40" w:rsidR="00454ECE" w:rsidRDefault="00454ECE" w:rsidP="001C0C3C">
      <w:pPr>
        <w:autoSpaceDE w:val="0"/>
        <w:autoSpaceDN w:val="0"/>
        <w:adjustRightInd w:val="0"/>
        <w:spacing w:beforeLines="50" w:before="180"/>
        <w:jc w:val="left"/>
        <w:rPr>
          <w:rFonts w:cs="メイリオ"/>
          <w:color w:val="000000"/>
          <w:kern w:val="0"/>
          <w:sz w:val="24"/>
          <w:szCs w:val="24"/>
        </w:rPr>
      </w:pPr>
      <w:r>
        <w:rPr>
          <w:rFonts w:cs="メイリオ" w:hint="eastAsia"/>
          <w:color w:val="000000"/>
          <w:kern w:val="0"/>
          <w:sz w:val="24"/>
          <w:szCs w:val="24"/>
        </w:rPr>
        <w:t>【担当者】</w:t>
      </w:r>
    </w:p>
    <w:p w14:paraId="6C9818B3" w14:textId="3BE51B71" w:rsidR="00B26071" w:rsidRPr="004E6F07" w:rsidRDefault="00000000" w:rsidP="00454ECE">
      <w:pPr>
        <w:autoSpaceDE w:val="0"/>
        <w:autoSpaceDN w:val="0"/>
        <w:adjustRightInd w:val="0"/>
        <w:jc w:val="left"/>
        <w:rPr>
          <w:rFonts w:cs="メイリオ"/>
          <w:color w:val="000000"/>
          <w:kern w:val="0"/>
          <w:sz w:val="24"/>
          <w:szCs w:val="24"/>
        </w:rPr>
      </w:pPr>
      <w:sdt>
        <w:sdtPr>
          <w:rPr>
            <w:rFonts w:cs="メイリオ" w:hint="eastAsia"/>
            <w:color w:val="000000"/>
            <w:kern w:val="0"/>
            <w:sz w:val="24"/>
            <w:szCs w:val="24"/>
          </w:rPr>
          <w:id w:val="927919172"/>
          <w14:checkbox>
            <w14:checked w14:val="0"/>
            <w14:checkedState w14:val="00FE" w14:font="Wingdings"/>
            <w14:uncheckedState w14:val="2610" w14:font="ＭＳ ゴシック"/>
          </w14:checkbox>
        </w:sdtPr>
        <w:sdtContent>
          <w:r w:rsidR="00454ECE">
            <w:rPr>
              <w:rFonts w:ascii="ＭＳ ゴシック" w:eastAsia="ＭＳ ゴシック" w:hAnsi="ＭＳ ゴシック" w:cs="メイリオ" w:hint="eastAsia"/>
              <w:color w:val="000000"/>
              <w:kern w:val="0"/>
              <w:sz w:val="24"/>
              <w:szCs w:val="24"/>
            </w:rPr>
            <w:t>☐</w:t>
          </w:r>
        </w:sdtContent>
      </w:sdt>
      <w:r w:rsidR="00454ECE">
        <w:rPr>
          <w:rFonts w:cs="メイリオ" w:hint="eastAsia"/>
          <w:color w:val="000000"/>
          <w:kern w:val="0"/>
          <w:sz w:val="24"/>
          <w:szCs w:val="24"/>
        </w:rPr>
        <w:t xml:space="preserve">　令和７年度から</w:t>
      </w:r>
      <w:r w:rsidR="00755861">
        <w:rPr>
          <w:rFonts w:cs="メイリオ" w:hint="eastAsia"/>
          <w:color w:val="000000"/>
          <w:kern w:val="0"/>
          <w:sz w:val="24"/>
          <w:szCs w:val="24"/>
        </w:rPr>
        <w:t>担当者</w:t>
      </w:r>
      <w:r w:rsidR="001C0C3C">
        <w:rPr>
          <w:rFonts w:cs="メイリオ" w:hint="eastAsia"/>
          <w:color w:val="000000"/>
          <w:kern w:val="0"/>
          <w:sz w:val="24"/>
          <w:szCs w:val="24"/>
        </w:rPr>
        <w:t>に</w:t>
      </w:r>
      <w:r w:rsidR="00755861">
        <w:rPr>
          <w:rFonts w:cs="メイリオ" w:hint="eastAsia"/>
          <w:color w:val="000000"/>
          <w:kern w:val="0"/>
          <w:sz w:val="24"/>
          <w:szCs w:val="24"/>
        </w:rPr>
        <w:t>変更がある場合はチェックしてください。</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96"/>
        <w:gridCol w:w="2977"/>
        <w:gridCol w:w="1418"/>
        <w:gridCol w:w="2693"/>
      </w:tblGrid>
      <w:tr w:rsidR="00106072" w:rsidRPr="004E6F07" w14:paraId="1DC3F03D" w14:textId="4BE1B59D" w:rsidTr="00755861">
        <w:trPr>
          <w:trHeight w:val="136"/>
        </w:trPr>
        <w:tc>
          <w:tcPr>
            <w:tcW w:w="1696" w:type="dxa"/>
            <w:tcBorders>
              <w:top w:val="single" w:sz="4" w:space="0" w:color="auto"/>
              <w:bottom w:val="dotted" w:sz="4" w:space="0" w:color="auto"/>
            </w:tcBorders>
            <w:shd w:val="clear" w:color="auto" w:fill="F2F2F2" w:themeFill="background1" w:themeFillShade="F2"/>
            <w:vAlign w:val="center"/>
          </w:tcPr>
          <w:p w14:paraId="08CF604A" w14:textId="59E74D4F" w:rsidR="00106072" w:rsidRPr="00697F7C" w:rsidRDefault="00106072" w:rsidP="00106072">
            <w:pPr>
              <w:autoSpaceDE w:val="0"/>
              <w:autoSpaceDN w:val="0"/>
              <w:adjustRightInd w:val="0"/>
              <w:jc w:val="center"/>
              <w:rPr>
                <w:rFonts w:cs="メイリオ"/>
                <w:color w:val="000000"/>
                <w:kern w:val="0"/>
                <w:szCs w:val="21"/>
              </w:rPr>
            </w:pPr>
            <w:r w:rsidRPr="00697F7C">
              <w:rPr>
                <w:rFonts w:cs="メイリオ" w:hint="eastAsia"/>
                <w:color w:val="000000"/>
                <w:kern w:val="0"/>
                <w:szCs w:val="21"/>
              </w:rPr>
              <w:t>（フリガナ）</w:t>
            </w:r>
          </w:p>
        </w:tc>
        <w:tc>
          <w:tcPr>
            <w:tcW w:w="2977" w:type="dxa"/>
            <w:tcBorders>
              <w:top w:val="single" w:sz="4" w:space="0" w:color="auto"/>
              <w:bottom w:val="dotted" w:sz="4" w:space="0" w:color="auto"/>
            </w:tcBorders>
            <w:vAlign w:val="center"/>
          </w:tcPr>
          <w:p w14:paraId="16AD9F46" w14:textId="77777777" w:rsidR="00106072" w:rsidRPr="00697F7C" w:rsidRDefault="00106072" w:rsidP="00106072">
            <w:pPr>
              <w:autoSpaceDE w:val="0"/>
              <w:autoSpaceDN w:val="0"/>
              <w:adjustRightInd w:val="0"/>
              <w:jc w:val="left"/>
              <w:rPr>
                <w:kern w:val="0"/>
                <w:szCs w:val="21"/>
              </w:rPr>
            </w:pPr>
          </w:p>
        </w:tc>
        <w:tc>
          <w:tcPr>
            <w:tcW w:w="1418" w:type="dxa"/>
            <w:vMerge w:val="restart"/>
            <w:tcBorders>
              <w:top w:val="single" w:sz="4" w:space="0" w:color="auto"/>
              <w:right w:val="dotted" w:sz="4" w:space="0" w:color="auto"/>
            </w:tcBorders>
            <w:shd w:val="clear" w:color="auto" w:fill="F2F2F2" w:themeFill="background1" w:themeFillShade="F2"/>
            <w:vAlign w:val="center"/>
          </w:tcPr>
          <w:p w14:paraId="79337DED" w14:textId="33306109" w:rsidR="00106072" w:rsidRPr="00697F7C" w:rsidRDefault="00106072" w:rsidP="00106072">
            <w:pPr>
              <w:jc w:val="center"/>
              <w:rPr>
                <w:szCs w:val="21"/>
              </w:rPr>
            </w:pPr>
            <w:r w:rsidRPr="00697F7C">
              <w:rPr>
                <w:rFonts w:hint="eastAsia"/>
                <w:szCs w:val="21"/>
              </w:rPr>
              <w:t>電話番号</w:t>
            </w:r>
          </w:p>
          <w:p w14:paraId="5A008A29" w14:textId="2D7F40E9" w:rsidR="00106072" w:rsidRPr="00697F7C" w:rsidRDefault="00106072" w:rsidP="00106072">
            <w:pPr>
              <w:autoSpaceDE w:val="0"/>
              <w:autoSpaceDN w:val="0"/>
              <w:adjustRightInd w:val="0"/>
              <w:jc w:val="center"/>
              <w:rPr>
                <w:kern w:val="0"/>
                <w:szCs w:val="21"/>
              </w:rPr>
            </w:pPr>
            <w:r w:rsidRPr="00697F7C">
              <w:rPr>
                <w:rFonts w:hint="eastAsia"/>
                <w:sz w:val="20"/>
                <w:szCs w:val="20"/>
              </w:rPr>
              <w:t>（部署・</w:t>
            </w:r>
            <w:r w:rsidR="001C0C3C">
              <w:rPr>
                <w:rFonts w:hint="eastAsia"/>
                <w:sz w:val="20"/>
                <w:szCs w:val="20"/>
              </w:rPr>
              <w:t>携帯</w:t>
            </w:r>
            <w:r w:rsidRPr="00697F7C">
              <w:rPr>
                <w:rFonts w:hint="eastAsia"/>
                <w:sz w:val="20"/>
                <w:szCs w:val="20"/>
              </w:rPr>
              <w:t>）</w:t>
            </w:r>
          </w:p>
        </w:tc>
        <w:tc>
          <w:tcPr>
            <w:tcW w:w="2693" w:type="dxa"/>
            <w:vMerge w:val="restart"/>
            <w:tcBorders>
              <w:top w:val="single" w:sz="4" w:space="0" w:color="auto"/>
              <w:left w:val="dotted" w:sz="4" w:space="0" w:color="auto"/>
            </w:tcBorders>
            <w:vAlign w:val="center"/>
          </w:tcPr>
          <w:p w14:paraId="217D0907" w14:textId="77777777" w:rsidR="00106072" w:rsidRPr="00697F7C" w:rsidRDefault="00106072">
            <w:pPr>
              <w:widowControl/>
              <w:jc w:val="left"/>
              <w:rPr>
                <w:kern w:val="0"/>
                <w:szCs w:val="21"/>
              </w:rPr>
            </w:pPr>
          </w:p>
          <w:p w14:paraId="2D012F37" w14:textId="1D5AB297" w:rsidR="00106072" w:rsidRPr="00697F7C" w:rsidRDefault="00106072" w:rsidP="00106072">
            <w:pPr>
              <w:autoSpaceDE w:val="0"/>
              <w:autoSpaceDN w:val="0"/>
              <w:adjustRightInd w:val="0"/>
              <w:jc w:val="left"/>
              <w:rPr>
                <w:kern w:val="0"/>
                <w:szCs w:val="21"/>
              </w:rPr>
            </w:pPr>
            <w:r w:rsidRPr="00697F7C">
              <w:rPr>
                <w:rFonts w:hint="eastAsia"/>
                <w:kern w:val="0"/>
                <w:szCs w:val="21"/>
              </w:rPr>
              <w:t xml:space="preserve">（　　　　</w:t>
            </w:r>
            <w:r w:rsidR="005D2BC8" w:rsidRPr="00697F7C">
              <w:rPr>
                <w:rFonts w:hint="eastAsia"/>
                <w:kern w:val="0"/>
                <w:szCs w:val="21"/>
              </w:rPr>
              <w:t xml:space="preserve">　</w:t>
            </w:r>
            <w:r w:rsidRPr="00697F7C">
              <w:rPr>
                <w:rFonts w:hint="eastAsia"/>
                <w:kern w:val="0"/>
                <w:szCs w:val="21"/>
              </w:rPr>
              <w:t xml:space="preserve">　　）</w:t>
            </w:r>
          </w:p>
        </w:tc>
      </w:tr>
      <w:tr w:rsidR="00106072" w:rsidRPr="004E6F07" w14:paraId="5C1C577D" w14:textId="35778022" w:rsidTr="00317BE8">
        <w:trPr>
          <w:trHeight w:val="482"/>
        </w:trPr>
        <w:tc>
          <w:tcPr>
            <w:tcW w:w="1696" w:type="dxa"/>
            <w:tcBorders>
              <w:top w:val="dotted" w:sz="4" w:space="0" w:color="auto"/>
            </w:tcBorders>
            <w:shd w:val="clear" w:color="auto" w:fill="F2F2F2" w:themeFill="background1" w:themeFillShade="F2"/>
            <w:vAlign w:val="center"/>
          </w:tcPr>
          <w:p w14:paraId="54385530" w14:textId="0C275C1B" w:rsidR="00106072" w:rsidRPr="00697F7C" w:rsidRDefault="00106072" w:rsidP="00106072">
            <w:pPr>
              <w:autoSpaceDE w:val="0"/>
              <w:autoSpaceDN w:val="0"/>
              <w:adjustRightInd w:val="0"/>
              <w:jc w:val="center"/>
              <w:rPr>
                <w:kern w:val="0"/>
                <w:szCs w:val="21"/>
              </w:rPr>
            </w:pPr>
            <w:r w:rsidRPr="00697F7C">
              <w:rPr>
                <w:rFonts w:hint="eastAsia"/>
                <w:kern w:val="0"/>
                <w:szCs w:val="21"/>
              </w:rPr>
              <w:t>担当者</w:t>
            </w:r>
            <w:r w:rsidR="00224E57" w:rsidRPr="00697F7C">
              <w:rPr>
                <w:rFonts w:hint="eastAsia"/>
                <w:kern w:val="0"/>
                <w:szCs w:val="21"/>
              </w:rPr>
              <w:t>部署・氏名</w:t>
            </w:r>
          </w:p>
        </w:tc>
        <w:tc>
          <w:tcPr>
            <w:tcW w:w="2977" w:type="dxa"/>
            <w:tcBorders>
              <w:top w:val="dotted" w:sz="4" w:space="0" w:color="auto"/>
            </w:tcBorders>
            <w:vAlign w:val="center"/>
          </w:tcPr>
          <w:p w14:paraId="1028FE30" w14:textId="77777777" w:rsidR="00106072" w:rsidRPr="00697F7C" w:rsidRDefault="00106072" w:rsidP="00106072">
            <w:pPr>
              <w:autoSpaceDE w:val="0"/>
              <w:autoSpaceDN w:val="0"/>
              <w:adjustRightInd w:val="0"/>
              <w:jc w:val="left"/>
              <w:rPr>
                <w:kern w:val="0"/>
                <w:szCs w:val="21"/>
              </w:rPr>
            </w:pPr>
          </w:p>
        </w:tc>
        <w:tc>
          <w:tcPr>
            <w:tcW w:w="1418" w:type="dxa"/>
            <w:vMerge/>
            <w:tcBorders>
              <w:right w:val="dotted" w:sz="4" w:space="0" w:color="auto"/>
            </w:tcBorders>
            <w:shd w:val="clear" w:color="auto" w:fill="F2F2F2" w:themeFill="background1" w:themeFillShade="F2"/>
          </w:tcPr>
          <w:p w14:paraId="0FAC328F" w14:textId="77777777" w:rsidR="00106072" w:rsidRPr="00697F7C" w:rsidRDefault="00106072" w:rsidP="00106072">
            <w:pPr>
              <w:autoSpaceDE w:val="0"/>
              <w:autoSpaceDN w:val="0"/>
              <w:adjustRightInd w:val="0"/>
              <w:jc w:val="left"/>
              <w:rPr>
                <w:kern w:val="0"/>
                <w:szCs w:val="21"/>
              </w:rPr>
            </w:pPr>
          </w:p>
        </w:tc>
        <w:tc>
          <w:tcPr>
            <w:tcW w:w="2693" w:type="dxa"/>
            <w:vMerge/>
            <w:tcBorders>
              <w:left w:val="dotted" w:sz="4" w:space="0" w:color="auto"/>
            </w:tcBorders>
          </w:tcPr>
          <w:p w14:paraId="447B5E69" w14:textId="77777777" w:rsidR="00106072" w:rsidRPr="00697F7C" w:rsidRDefault="00106072" w:rsidP="00106072">
            <w:pPr>
              <w:autoSpaceDE w:val="0"/>
              <w:autoSpaceDN w:val="0"/>
              <w:adjustRightInd w:val="0"/>
              <w:jc w:val="left"/>
              <w:rPr>
                <w:kern w:val="0"/>
                <w:szCs w:val="21"/>
              </w:rPr>
            </w:pPr>
          </w:p>
        </w:tc>
      </w:tr>
      <w:tr w:rsidR="005D2BC8" w:rsidRPr="004E6F07" w14:paraId="4CF463C2" w14:textId="77777777" w:rsidTr="00317BE8">
        <w:trPr>
          <w:trHeight w:val="482"/>
        </w:trPr>
        <w:tc>
          <w:tcPr>
            <w:tcW w:w="1696" w:type="dxa"/>
            <w:tcBorders>
              <w:top w:val="dotted" w:sz="4" w:space="0" w:color="auto"/>
            </w:tcBorders>
            <w:shd w:val="clear" w:color="auto" w:fill="F2F2F2" w:themeFill="background1" w:themeFillShade="F2"/>
            <w:vAlign w:val="center"/>
          </w:tcPr>
          <w:p w14:paraId="39F941E5" w14:textId="199EC125" w:rsidR="005D2BC8" w:rsidRPr="00697F7C" w:rsidRDefault="005D2BC8" w:rsidP="00106072">
            <w:pPr>
              <w:autoSpaceDE w:val="0"/>
              <w:autoSpaceDN w:val="0"/>
              <w:adjustRightInd w:val="0"/>
              <w:jc w:val="center"/>
              <w:rPr>
                <w:kern w:val="0"/>
                <w:szCs w:val="21"/>
              </w:rPr>
            </w:pPr>
            <w:r w:rsidRPr="00697F7C">
              <w:rPr>
                <w:rFonts w:hint="eastAsia"/>
                <w:kern w:val="0"/>
                <w:szCs w:val="21"/>
              </w:rPr>
              <w:t>メールアドレス</w:t>
            </w:r>
          </w:p>
        </w:tc>
        <w:tc>
          <w:tcPr>
            <w:tcW w:w="7088" w:type="dxa"/>
            <w:gridSpan w:val="3"/>
            <w:tcBorders>
              <w:top w:val="dotted" w:sz="4" w:space="0" w:color="auto"/>
            </w:tcBorders>
            <w:vAlign w:val="center"/>
          </w:tcPr>
          <w:p w14:paraId="33408328" w14:textId="77777777" w:rsidR="005D2BC8" w:rsidRPr="00697F7C" w:rsidRDefault="005D2BC8" w:rsidP="00106072">
            <w:pPr>
              <w:autoSpaceDE w:val="0"/>
              <w:autoSpaceDN w:val="0"/>
              <w:adjustRightInd w:val="0"/>
              <w:jc w:val="left"/>
              <w:rPr>
                <w:kern w:val="0"/>
                <w:szCs w:val="21"/>
              </w:rPr>
            </w:pPr>
          </w:p>
        </w:tc>
      </w:tr>
    </w:tbl>
    <w:p w14:paraId="6600ED36" w14:textId="3EC553DD" w:rsidR="00FE28BB" w:rsidRDefault="00FE28BB" w:rsidP="002D797D">
      <w:pPr>
        <w:autoSpaceDE w:val="0"/>
        <w:autoSpaceDN w:val="0"/>
        <w:adjustRightInd w:val="0"/>
        <w:snapToGrid w:val="0"/>
        <w:spacing w:beforeLines="50" w:before="180"/>
        <w:jc w:val="left"/>
        <w:rPr>
          <w:rFonts w:cs="Meiryo UI"/>
          <w:color w:val="000000"/>
          <w:kern w:val="0"/>
          <w:sz w:val="24"/>
          <w:szCs w:val="24"/>
        </w:rPr>
      </w:pPr>
      <w:r w:rsidRPr="00FE28BB">
        <w:rPr>
          <w:rFonts w:cs="Meiryo UI" w:hint="eastAsia"/>
          <w:color w:val="000000"/>
          <w:kern w:val="0"/>
          <w:sz w:val="24"/>
          <w:szCs w:val="24"/>
        </w:rPr>
        <w:t>【活動状況】</w:t>
      </w:r>
    </w:p>
    <w:p w14:paraId="332F1FF3" w14:textId="5F5A8CA6" w:rsidR="00755861" w:rsidRDefault="000A3B5C" w:rsidP="000A3B5C">
      <w:pPr>
        <w:autoSpaceDE w:val="0"/>
        <w:autoSpaceDN w:val="0"/>
        <w:adjustRightInd w:val="0"/>
        <w:snapToGrid w:val="0"/>
        <w:ind w:left="240" w:hangingChars="100" w:hanging="240"/>
        <w:jc w:val="left"/>
        <w:rPr>
          <w:rFonts w:cs="Meiryo UI"/>
          <w:color w:val="000000"/>
          <w:kern w:val="0"/>
          <w:sz w:val="24"/>
          <w:szCs w:val="24"/>
        </w:rPr>
      </w:pPr>
      <w:r>
        <w:rPr>
          <w:rFonts w:cs="Meiryo UI" w:hint="eastAsia"/>
          <w:color w:val="000000"/>
          <w:kern w:val="0"/>
          <w:sz w:val="24"/>
          <w:szCs w:val="24"/>
        </w:rPr>
        <w:t>・</w:t>
      </w:r>
      <w:r w:rsidR="001C0C3C">
        <w:rPr>
          <w:rFonts w:cs="Meiryo UI" w:hint="eastAsia"/>
          <w:color w:val="000000"/>
          <w:kern w:val="0"/>
          <w:sz w:val="24"/>
          <w:szCs w:val="24"/>
        </w:rPr>
        <w:t>パートナー登録申請時に提出した</w:t>
      </w:r>
      <w:r w:rsidR="00755861" w:rsidRPr="00755861">
        <w:rPr>
          <w:rFonts w:cs="Meiryo UI" w:hint="eastAsia"/>
          <w:color w:val="000000"/>
          <w:kern w:val="0"/>
          <w:sz w:val="24"/>
          <w:szCs w:val="24"/>
        </w:rPr>
        <w:t>宣言書（様式第２）</w:t>
      </w:r>
      <w:r w:rsidR="001C0C3C">
        <w:rPr>
          <w:rFonts w:cs="Meiryo UI" w:hint="eastAsia"/>
          <w:color w:val="000000"/>
          <w:kern w:val="0"/>
          <w:sz w:val="24"/>
          <w:szCs w:val="24"/>
        </w:rPr>
        <w:t>に</w:t>
      </w:r>
      <w:r w:rsidR="00755861" w:rsidRPr="00755861">
        <w:rPr>
          <w:rFonts w:cs="Meiryo UI" w:hint="eastAsia"/>
          <w:color w:val="000000"/>
          <w:kern w:val="0"/>
          <w:sz w:val="24"/>
          <w:szCs w:val="24"/>
        </w:rPr>
        <w:t>記載した、「ＳＤＧｓ達成に向けた重点的な取組</w:t>
      </w:r>
      <w:r w:rsidR="001C0C3C">
        <w:rPr>
          <w:rFonts w:cs="Meiryo UI" w:hint="eastAsia"/>
          <w:color w:val="000000"/>
          <w:kern w:val="0"/>
          <w:sz w:val="24"/>
          <w:szCs w:val="24"/>
        </w:rPr>
        <w:t>（経済、環境、社会）</w:t>
      </w:r>
      <w:r w:rsidR="00755861" w:rsidRPr="00755861">
        <w:rPr>
          <w:rFonts w:cs="Meiryo UI" w:hint="eastAsia"/>
          <w:color w:val="000000"/>
          <w:kern w:val="0"/>
          <w:sz w:val="24"/>
          <w:szCs w:val="24"/>
        </w:rPr>
        <w:t>」について、</w:t>
      </w:r>
      <w:r w:rsidR="001C0C3C">
        <w:rPr>
          <w:rFonts w:cs="Meiryo UI" w:hint="eastAsia"/>
          <w:color w:val="000000"/>
          <w:kern w:val="0"/>
          <w:sz w:val="24"/>
          <w:szCs w:val="24"/>
        </w:rPr>
        <w:t>下記のとおり報告します。</w:t>
      </w:r>
    </w:p>
    <w:p w14:paraId="6E040984" w14:textId="27548187" w:rsidR="00FE3B44" w:rsidRPr="00755861" w:rsidRDefault="000A3B5C" w:rsidP="00C224CA">
      <w:pPr>
        <w:autoSpaceDE w:val="0"/>
        <w:autoSpaceDN w:val="0"/>
        <w:adjustRightInd w:val="0"/>
        <w:snapToGrid w:val="0"/>
        <w:ind w:left="240" w:hangingChars="100" w:hanging="240"/>
        <w:jc w:val="left"/>
        <w:rPr>
          <w:rFonts w:cs="Meiryo UI"/>
          <w:color w:val="000000"/>
          <w:kern w:val="0"/>
          <w:sz w:val="24"/>
          <w:szCs w:val="24"/>
        </w:rPr>
      </w:pPr>
      <w:r>
        <w:rPr>
          <w:rFonts w:cs="Meiryo UI" w:hint="eastAsia"/>
          <w:color w:val="000000"/>
          <w:kern w:val="0"/>
          <w:sz w:val="24"/>
          <w:szCs w:val="24"/>
        </w:rPr>
        <w:t xml:space="preserve">　対象期間</w:t>
      </w:r>
      <w:r w:rsidR="00C224CA">
        <w:rPr>
          <w:rFonts w:cs="Meiryo UI" w:hint="eastAsia"/>
          <w:color w:val="000000"/>
          <w:kern w:val="0"/>
          <w:sz w:val="24"/>
          <w:szCs w:val="24"/>
        </w:rPr>
        <w:t>：令和７年</w:t>
      </w:r>
      <w:r>
        <w:rPr>
          <w:rFonts w:cs="Meiryo UI" w:hint="eastAsia"/>
          <w:color w:val="000000"/>
          <w:kern w:val="0"/>
          <w:sz w:val="24"/>
          <w:szCs w:val="24"/>
        </w:rPr>
        <w:t>４月１日から</w:t>
      </w:r>
      <w:r w:rsidR="00C224CA">
        <w:rPr>
          <w:rFonts w:cs="Meiryo UI" w:hint="eastAsia"/>
          <w:color w:val="000000"/>
          <w:kern w:val="0"/>
          <w:sz w:val="24"/>
          <w:szCs w:val="24"/>
        </w:rPr>
        <w:t>令和８年</w:t>
      </w:r>
      <w:r>
        <w:rPr>
          <w:rFonts w:cs="Meiryo UI" w:hint="eastAsia"/>
          <w:color w:val="000000"/>
          <w:kern w:val="0"/>
          <w:sz w:val="24"/>
          <w:szCs w:val="24"/>
        </w:rPr>
        <w:t>３月3</w:t>
      </w:r>
      <w:r>
        <w:rPr>
          <w:rFonts w:cs="Meiryo UI"/>
          <w:color w:val="000000"/>
          <w:kern w:val="0"/>
          <w:sz w:val="24"/>
          <w:szCs w:val="24"/>
        </w:rPr>
        <w:t>1</w:t>
      </w:r>
      <w:r>
        <w:rPr>
          <w:rFonts w:cs="Meiryo UI" w:hint="eastAsia"/>
          <w:color w:val="000000"/>
          <w:kern w:val="0"/>
          <w:sz w:val="24"/>
          <w:szCs w:val="24"/>
        </w:rPr>
        <w:t>日まで</w:t>
      </w:r>
    </w:p>
    <w:p w14:paraId="356CB7E2" w14:textId="626540E9" w:rsidR="00FE3B44" w:rsidRPr="00FE3B44" w:rsidRDefault="00000000" w:rsidP="00C224CA">
      <w:pPr>
        <w:autoSpaceDE w:val="0"/>
        <w:autoSpaceDN w:val="0"/>
        <w:adjustRightInd w:val="0"/>
        <w:snapToGrid w:val="0"/>
        <w:spacing w:beforeLines="50" w:before="180"/>
        <w:jc w:val="left"/>
        <w:rPr>
          <w:rFonts w:cs="Meiryo UI"/>
          <w:color w:val="000000"/>
          <w:kern w:val="0"/>
          <w:sz w:val="24"/>
          <w:szCs w:val="24"/>
        </w:rPr>
      </w:pPr>
      <w:sdt>
        <w:sdtPr>
          <w:rPr>
            <w:rFonts w:cs="メイリオ" w:hint="eastAsia"/>
            <w:color w:val="000000"/>
            <w:kern w:val="0"/>
            <w:sz w:val="24"/>
            <w:szCs w:val="24"/>
          </w:rPr>
          <w:id w:val="-745418854"/>
          <w14:checkbox>
            <w14:checked w14:val="0"/>
            <w14:checkedState w14:val="00FE" w14:font="Wingdings"/>
            <w14:uncheckedState w14:val="2610" w14:font="ＭＳ ゴシック"/>
          </w14:checkbox>
        </w:sdtPr>
        <w:sdtContent>
          <w:r w:rsidR="00FE3B44">
            <w:rPr>
              <w:rFonts w:ascii="ＭＳ ゴシック" w:eastAsia="ＭＳ ゴシック" w:hAnsi="ＭＳ ゴシック" w:cs="メイリオ" w:hint="eastAsia"/>
              <w:color w:val="000000"/>
              <w:kern w:val="0"/>
              <w:sz w:val="24"/>
              <w:szCs w:val="24"/>
            </w:rPr>
            <w:t>☐</w:t>
          </w:r>
        </w:sdtContent>
      </w:sdt>
      <w:r w:rsidR="00FE3B44">
        <w:rPr>
          <w:rFonts w:cs="Meiryo UI" w:hint="eastAsia"/>
          <w:color w:val="000000"/>
          <w:kern w:val="0"/>
          <w:sz w:val="24"/>
          <w:szCs w:val="24"/>
        </w:rPr>
        <w:t xml:space="preserve">　</w:t>
      </w:r>
      <w:r w:rsidR="00755861" w:rsidRPr="00755861">
        <w:rPr>
          <w:rFonts w:cs="Meiryo UI" w:hint="eastAsia"/>
          <w:color w:val="000000"/>
          <w:kern w:val="0"/>
          <w:sz w:val="24"/>
          <w:szCs w:val="24"/>
        </w:rPr>
        <w:t>実施している</w:t>
      </w:r>
      <w:r w:rsidR="000A3B5C">
        <w:rPr>
          <w:rFonts w:cs="Meiryo UI" w:hint="eastAsia"/>
          <w:color w:val="000000"/>
          <w:kern w:val="0"/>
          <w:sz w:val="24"/>
          <w:szCs w:val="24"/>
        </w:rPr>
        <w:t>（一部実施を含む）</w:t>
      </w:r>
      <w:r w:rsidR="00C224CA">
        <w:rPr>
          <w:rFonts w:cs="Meiryo UI" w:hint="eastAsia"/>
          <w:color w:val="000000"/>
          <w:kern w:val="0"/>
          <w:sz w:val="24"/>
          <w:szCs w:val="24"/>
        </w:rPr>
        <w:t xml:space="preserve"> </w:t>
      </w:r>
      <w:r w:rsidR="001C0C3C">
        <w:rPr>
          <w:rFonts w:cs="Meiryo UI" w:hint="eastAsia"/>
          <w:color w:val="000000"/>
          <w:kern w:val="0"/>
          <w:sz w:val="24"/>
          <w:szCs w:val="24"/>
        </w:rPr>
        <w:t>または</w:t>
      </w:r>
      <w:r w:rsidR="00C224CA">
        <w:rPr>
          <w:rFonts w:cs="Meiryo UI" w:hint="eastAsia"/>
          <w:color w:val="000000"/>
          <w:kern w:val="0"/>
          <w:sz w:val="24"/>
          <w:szCs w:val="24"/>
        </w:rPr>
        <w:t xml:space="preserve"> </w:t>
      </w:r>
      <w:r w:rsidR="001C0C3C">
        <w:rPr>
          <w:rFonts w:cs="Meiryo UI" w:hint="eastAsia"/>
          <w:color w:val="000000"/>
          <w:kern w:val="0"/>
          <w:sz w:val="24"/>
          <w:szCs w:val="24"/>
        </w:rPr>
        <w:t>今後実施する予定である</w:t>
      </w:r>
    </w:p>
    <w:p w14:paraId="1CABE201" w14:textId="49BA7348" w:rsidR="00755861" w:rsidRPr="00755861" w:rsidRDefault="00000000" w:rsidP="00483BC6">
      <w:pPr>
        <w:autoSpaceDE w:val="0"/>
        <w:autoSpaceDN w:val="0"/>
        <w:adjustRightInd w:val="0"/>
        <w:snapToGrid w:val="0"/>
        <w:jc w:val="left"/>
        <w:rPr>
          <w:rFonts w:cs="Meiryo UI"/>
          <w:color w:val="000000"/>
          <w:kern w:val="0"/>
          <w:sz w:val="24"/>
          <w:szCs w:val="24"/>
        </w:rPr>
      </w:pPr>
      <w:sdt>
        <w:sdtPr>
          <w:rPr>
            <w:rFonts w:cs="メイリオ" w:hint="eastAsia"/>
            <w:color w:val="000000"/>
            <w:kern w:val="0"/>
            <w:sz w:val="24"/>
            <w:szCs w:val="24"/>
          </w:rPr>
          <w:id w:val="-1291048927"/>
          <w14:checkbox>
            <w14:checked w14:val="0"/>
            <w14:checkedState w14:val="00FE" w14:font="Wingdings"/>
            <w14:uncheckedState w14:val="2610" w14:font="ＭＳ ゴシック"/>
          </w14:checkbox>
        </w:sdtPr>
        <w:sdtContent>
          <w:r w:rsidR="00FE3B44">
            <w:rPr>
              <w:rFonts w:ascii="ＭＳ ゴシック" w:eastAsia="ＭＳ ゴシック" w:hAnsi="ＭＳ ゴシック" w:cs="メイリオ" w:hint="eastAsia"/>
              <w:color w:val="000000"/>
              <w:kern w:val="0"/>
              <w:sz w:val="24"/>
              <w:szCs w:val="24"/>
            </w:rPr>
            <w:t>☐</w:t>
          </w:r>
        </w:sdtContent>
      </w:sdt>
      <w:r w:rsidR="00FE3B44">
        <w:rPr>
          <w:rFonts w:cs="Meiryo UI" w:hint="eastAsia"/>
          <w:color w:val="000000"/>
          <w:kern w:val="0"/>
          <w:sz w:val="24"/>
          <w:szCs w:val="24"/>
        </w:rPr>
        <w:t xml:space="preserve">　</w:t>
      </w:r>
      <w:r w:rsidR="00755861" w:rsidRPr="00755861">
        <w:rPr>
          <w:rFonts w:cs="Meiryo UI" w:hint="eastAsia"/>
          <w:color w:val="000000"/>
          <w:kern w:val="0"/>
          <w:sz w:val="24"/>
          <w:szCs w:val="24"/>
        </w:rPr>
        <w:t>実施</w:t>
      </w:r>
      <w:r w:rsidR="000A3B5C">
        <w:rPr>
          <w:rFonts w:cs="Meiryo UI" w:hint="eastAsia"/>
          <w:color w:val="000000"/>
          <w:kern w:val="0"/>
          <w:sz w:val="24"/>
          <w:szCs w:val="24"/>
        </w:rPr>
        <w:t>していない</w:t>
      </w:r>
      <w:r w:rsidR="00755861" w:rsidRPr="000A3B5C">
        <w:rPr>
          <w:rFonts w:cs="Meiryo UI" w:hint="eastAsia"/>
          <w:color w:val="000000"/>
          <w:kern w:val="0"/>
          <w:sz w:val="22"/>
        </w:rPr>
        <w:t>（実施</w:t>
      </w:r>
      <w:r w:rsidR="000A3B5C" w:rsidRPr="000A3B5C">
        <w:rPr>
          <w:rFonts w:cs="Meiryo UI" w:hint="eastAsia"/>
          <w:color w:val="000000"/>
          <w:kern w:val="0"/>
          <w:sz w:val="22"/>
        </w:rPr>
        <w:t>していない</w:t>
      </w:r>
      <w:r w:rsidR="00755861" w:rsidRPr="000A3B5C">
        <w:rPr>
          <w:rFonts w:cs="Meiryo UI" w:hint="eastAsia"/>
          <w:color w:val="000000"/>
          <w:kern w:val="0"/>
          <w:sz w:val="22"/>
        </w:rPr>
        <w:t>場合</w:t>
      </w:r>
      <w:r w:rsidR="000A3B5C" w:rsidRPr="000A3B5C">
        <w:rPr>
          <w:rFonts w:cs="Meiryo UI" w:hint="eastAsia"/>
          <w:color w:val="000000"/>
          <w:kern w:val="0"/>
          <w:sz w:val="22"/>
        </w:rPr>
        <w:t>は、</w:t>
      </w:r>
      <w:r w:rsidR="001C0C3C">
        <w:rPr>
          <w:rFonts w:cs="Meiryo UI" w:hint="eastAsia"/>
          <w:color w:val="000000"/>
          <w:kern w:val="0"/>
          <w:sz w:val="22"/>
        </w:rPr>
        <w:t>その</w:t>
      </w:r>
      <w:r w:rsidR="00755861" w:rsidRPr="000A3B5C">
        <w:rPr>
          <w:rFonts w:cs="Meiryo UI" w:hint="eastAsia"/>
          <w:color w:val="000000"/>
          <w:kern w:val="0"/>
          <w:sz w:val="22"/>
        </w:rPr>
        <w:t>理由を記入してください。</w:t>
      </w:r>
      <w:r w:rsidR="000A3B5C" w:rsidRPr="000A3B5C">
        <w:rPr>
          <w:rFonts w:cs="Meiryo UI" w:hint="eastAsia"/>
          <w:color w:val="000000"/>
          <w:kern w:val="0"/>
          <w:sz w:val="22"/>
        </w:rPr>
        <w:t>）</w:t>
      </w:r>
    </w:p>
    <w:tbl>
      <w:tblPr>
        <w:tblStyle w:val="a3"/>
        <w:tblW w:w="8803" w:type="dxa"/>
        <w:tblInd w:w="-19" w:type="dxa"/>
        <w:tblLook w:val="04A0" w:firstRow="1" w:lastRow="0" w:firstColumn="1" w:lastColumn="0" w:noHBand="0" w:noVBand="1"/>
      </w:tblPr>
      <w:tblGrid>
        <w:gridCol w:w="2424"/>
        <w:gridCol w:w="6379"/>
      </w:tblGrid>
      <w:tr w:rsidR="000A3B5C" w14:paraId="365CF126" w14:textId="77777777" w:rsidTr="00C224CA">
        <w:trPr>
          <w:trHeight w:val="865"/>
        </w:trPr>
        <w:tc>
          <w:tcPr>
            <w:tcW w:w="2424" w:type="dxa"/>
            <w:shd w:val="clear" w:color="auto" w:fill="F2F2F2" w:themeFill="background1" w:themeFillShade="F2"/>
            <w:vAlign w:val="center"/>
          </w:tcPr>
          <w:p w14:paraId="3E2EF547" w14:textId="42C07C18" w:rsidR="000A3B5C" w:rsidRPr="001D0E18" w:rsidRDefault="001C0C3C" w:rsidP="00E965B4">
            <w:pPr>
              <w:autoSpaceDE w:val="0"/>
              <w:autoSpaceDN w:val="0"/>
              <w:adjustRightInd w:val="0"/>
              <w:snapToGrid w:val="0"/>
              <w:ind w:left="210" w:hangingChars="100" w:hanging="210"/>
              <w:jc w:val="center"/>
              <w:rPr>
                <w:rFonts w:cs="Meiryo UI"/>
                <w:color w:val="000000"/>
                <w:kern w:val="0"/>
                <w:szCs w:val="21"/>
              </w:rPr>
            </w:pPr>
            <w:r>
              <w:rPr>
                <w:rFonts w:cs="Meiryo UI" w:hint="eastAsia"/>
                <w:color w:val="000000"/>
                <w:kern w:val="0"/>
                <w:szCs w:val="21"/>
              </w:rPr>
              <w:t>実施していない</w:t>
            </w:r>
            <w:r w:rsidR="000A3B5C" w:rsidRPr="001D0E18">
              <w:rPr>
                <w:rFonts w:cs="Meiryo UI" w:hint="eastAsia"/>
                <w:color w:val="000000"/>
                <w:kern w:val="0"/>
                <w:szCs w:val="21"/>
              </w:rPr>
              <w:t>理由</w:t>
            </w:r>
          </w:p>
        </w:tc>
        <w:tc>
          <w:tcPr>
            <w:tcW w:w="6379" w:type="dxa"/>
          </w:tcPr>
          <w:p w14:paraId="2A8473D8" w14:textId="73659143" w:rsidR="000A3B5C" w:rsidRPr="001D0E18" w:rsidRDefault="000A3B5C" w:rsidP="000A3B5C">
            <w:pPr>
              <w:autoSpaceDE w:val="0"/>
              <w:autoSpaceDN w:val="0"/>
              <w:adjustRightInd w:val="0"/>
              <w:snapToGrid w:val="0"/>
              <w:jc w:val="left"/>
              <w:rPr>
                <w:rFonts w:cs="Meiryo UI"/>
                <w:color w:val="000000"/>
                <w:kern w:val="0"/>
                <w:szCs w:val="21"/>
              </w:rPr>
            </w:pPr>
          </w:p>
        </w:tc>
      </w:tr>
    </w:tbl>
    <w:p w14:paraId="58FCFB55" w14:textId="4D25DDB6" w:rsidR="001D0E18" w:rsidRPr="000A3B5C" w:rsidRDefault="001D0E18" w:rsidP="002D797D">
      <w:pPr>
        <w:autoSpaceDE w:val="0"/>
        <w:autoSpaceDN w:val="0"/>
        <w:adjustRightInd w:val="0"/>
        <w:snapToGrid w:val="0"/>
        <w:spacing w:beforeLines="50" w:before="180"/>
        <w:jc w:val="left"/>
        <w:rPr>
          <w:rFonts w:cs="Meiryo UI"/>
          <w:color w:val="000000"/>
          <w:kern w:val="0"/>
          <w:sz w:val="24"/>
          <w:szCs w:val="24"/>
        </w:rPr>
      </w:pPr>
      <w:r>
        <w:rPr>
          <w:rFonts w:cs="Meiryo UI" w:hint="eastAsia"/>
          <w:color w:val="000000"/>
          <w:kern w:val="0"/>
          <w:sz w:val="24"/>
          <w:szCs w:val="24"/>
        </w:rPr>
        <w:t>【</w:t>
      </w:r>
      <w:r w:rsidR="001C0C3C">
        <w:rPr>
          <w:rFonts w:cs="Meiryo UI" w:hint="eastAsia"/>
          <w:color w:val="000000"/>
          <w:kern w:val="0"/>
          <w:sz w:val="24"/>
          <w:szCs w:val="24"/>
        </w:rPr>
        <w:t>任意</w:t>
      </w:r>
      <w:r>
        <w:rPr>
          <w:rFonts w:cs="Meiryo UI" w:hint="eastAsia"/>
          <w:color w:val="000000"/>
          <w:kern w:val="0"/>
          <w:sz w:val="24"/>
          <w:szCs w:val="24"/>
        </w:rPr>
        <w:t>】</w:t>
      </w:r>
    </w:p>
    <w:p w14:paraId="12659FF3" w14:textId="470B5492" w:rsidR="001C0C3C" w:rsidRDefault="000A3B5C" w:rsidP="00734B2C">
      <w:pPr>
        <w:autoSpaceDE w:val="0"/>
        <w:autoSpaceDN w:val="0"/>
        <w:adjustRightInd w:val="0"/>
        <w:snapToGrid w:val="0"/>
        <w:ind w:left="240" w:hangingChars="100" w:hanging="240"/>
        <w:jc w:val="left"/>
        <w:rPr>
          <w:rFonts w:cs="Meiryo UI"/>
          <w:color w:val="000000"/>
          <w:kern w:val="0"/>
          <w:sz w:val="24"/>
          <w:szCs w:val="24"/>
        </w:rPr>
      </w:pPr>
      <w:r>
        <w:rPr>
          <w:rFonts w:cs="Meiryo UI" w:hint="eastAsia"/>
          <w:color w:val="000000"/>
          <w:kern w:val="0"/>
          <w:sz w:val="24"/>
          <w:szCs w:val="24"/>
        </w:rPr>
        <w:t>・</w:t>
      </w:r>
      <w:r w:rsidR="001F4C5A">
        <w:rPr>
          <w:rFonts w:cs="Meiryo UI" w:hint="eastAsia"/>
          <w:color w:val="000000"/>
          <w:kern w:val="0"/>
          <w:sz w:val="24"/>
          <w:szCs w:val="24"/>
        </w:rPr>
        <w:t>ＳＤＧｓ達成に資する</w:t>
      </w:r>
      <w:r w:rsidR="001C0C3C">
        <w:rPr>
          <w:rFonts w:cs="Meiryo UI" w:hint="eastAsia"/>
          <w:color w:val="000000"/>
          <w:kern w:val="0"/>
          <w:sz w:val="24"/>
          <w:szCs w:val="24"/>
        </w:rPr>
        <w:t>ＰＲしたい</w:t>
      </w:r>
      <w:r w:rsidR="001A784E">
        <w:rPr>
          <w:rFonts w:cs="Meiryo UI" w:hint="eastAsia"/>
          <w:color w:val="000000"/>
          <w:kern w:val="0"/>
          <w:sz w:val="24"/>
          <w:szCs w:val="24"/>
        </w:rPr>
        <w:t>取組</w:t>
      </w:r>
      <w:r w:rsidR="001F4C5A">
        <w:rPr>
          <w:rFonts w:cs="Meiryo UI" w:hint="eastAsia"/>
          <w:color w:val="000000"/>
          <w:kern w:val="0"/>
          <w:sz w:val="24"/>
          <w:szCs w:val="24"/>
        </w:rPr>
        <w:t>やイベントなど</w:t>
      </w:r>
      <w:r w:rsidR="001C0C3C">
        <w:rPr>
          <w:rFonts w:cs="Meiryo UI" w:hint="eastAsia"/>
          <w:color w:val="000000"/>
          <w:kern w:val="0"/>
          <w:sz w:val="24"/>
          <w:szCs w:val="24"/>
        </w:rPr>
        <w:t>が</w:t>
      </w:r>
      <w:r w:rsidR="001F4C5A">
        <w:rPr>
          <w:rFonts w:cs="Meiryo UI" w:hint="eastAsia"/>
          <w:color w:val="000000"/>
          <w:kern w:val="0"/>
          <w:sz w:val="24"/>
          <w:szCs w:val="24"/>
        </w:rPr>
        <w:t>ある場合は</w:t>
      </w:r>
      <w:r w:rsidR="001C0C3C">
        <w:rPr>
          <w:rFonts w:cs="Meiryo UI" w:hint="eastAsia"/>
          <w:color w:val="000000"/>
          <w:kern w:val="0"/>
          <w:sz w:val="24"/>
          <w:szCs w:val="24"/>
        </w:rPr>
        <w:t>記入してください。</w:t>
      </w:r>
      <w:r w:rsidR="001F4C5A">
        <w:rPr>
          <w:rFonts w:cs="Meiryo UI" w:hint="eastAsia"/>
          <w:color w:val="000000"/>
          <w:kern w:val="0"/>
          <w:sz w:val="24"/>
          <w:szCs w:val="24"/>
        </w:rPr>
        <w:t xml:space="preserve">　</w:t>
      </w:r>
      <w:r w:rsidR="001C0C3C" w:rsidRPr="001F4C5A">
        <w:rPr>
          <w:rFonts w:cs="Meiryo UI" w:hint="eastAsia"/>
          <w:color w:val="000000"/>
          <w:kern w:val="0"/>
          <w:szCs w:val="21"/>
        </w:rPr>
        <w:t>※今後プラットフォームなどでご紹介する可能性があります。</w:t>
      </w:r>
    </w:p>
    <w:tbl>
      <w:tblPr>
        <w:tblStyle w:val="a3"/>
        <w:tblW w:w="8803" w:type="dxa"/>
        <w:tblInd w:w="-19" w:type="dxa"/>
        <w:tblLook w:val="04A0" w:firstRow="1" w:lastRow="0" w:firstColumn="1" w:lastColumn="0" w:noHBand="0" w:noVBand="1"/>
      </w:tblPr>
      <w:tblGrid>
        <w:gridCol w:w="8803"/>
      </w:tblGrid>
      <w:tr w:rsidR="001C0C3C" w:rsidRPr="001D0E18" w14:paraId="3A94527A" w14:textId="77777777" w:rsidTr="001C0C3C">
        <w:trPr>
          <w:trHeight w:val="420"/>
        </w:trPr>
        <w:tc>
          <w:tcPr>
            <w:tcW w:w="8803" w:type="dxa"/>
            <w:shd w:val="clear" w:color="auto" w:fill="F2F2F2" w:themeFill="background1" w:themeFillShade="F2"/>
            <w:vAlign w:val="center"/>
          </w:tcPr>
          <w:p w14:paraId="48031DA0" w14:textId="77777777" w:rsidR="001C0C3C" w:rsidRPr="001D0E18" w:rsidRDefault="001C0C3C" w:rsidP="008657A9">
            <w:pPr>
              <w:autoSpaceDE w:val="0"/>
              <w:autoSpaceDN w:val="0"/>
              <w:adjustRightInd w:val="0"/>
              <w:snapToGrid w:val="0"/>
              <w:jc w:val="center"/>
              <w:rPr>
                <w:rFonts w:cs="Meiryo UI"/>
                <w:color w:val="000000"/>
                <w:kern w:val="0"/>
                <w:szCs w:val="21"/>
              </w:rPr>
            </w:pPr>
            <w:r w:rsidRPr="001D0E18">
              <w:rPr>
                <w:rFonts w:cs="Meiryo UI" w:hint="eastAsia"/>
                <w:color w:val="000000"/>
                <w:kern w:val="0"/>
                <w:szCs w:val="21"/>
              </w:rPr>
              <w:t>自由記述欄</w:t>
            </w:r>
          </w:p>
        </w:tc>
      </w:tr>
      <w:tr w:rsidR="001C0C3C" w:rsidRPr="001D0E18" w14:paraId="3DBAFD1D" w14:textId="77777777" w:rsidTr="001C0C3C">
        <w:trPr>
          <w:trHeight w:val="895"/>
        </w:trPr>
        <w:tc>
          <w:tcPr>
            <w:tcW w:w="8803" w:type="dxa"/>
          </w:tcPr>
          <w:p w14:paraId="672CD382" w14:textId="77777777" w:rsidR="001C0C3C" w:rsidRPr="001D0E18" w:rsidRDefault="001C0C3C" w:rsidP="008657A9">
            <w:pPr>
              <w:autoSpaceDE w:val="0"/>
              <w:autoSpaceDN w:val="0"/>
              <w:adjustRightInd w:val="0"/>
              <w:snapToGrid w:val="0"/>
              <w:jc w:val="left"/>
              <w:rPr>
                <w:rFonts w:cs="Meiryo UI"/>
                <w:color w:val="000000"/>
                <w:kern w:val="0"/>
                <w:szCs w:val="21"/>
              </w:rPr>
            </w:pPr>
          </w:p>
        </w:tc>
      </w:tr>
    </w:tbl>
    <w:p w14:paraId="1A886065" w14:textId="67A7EB40" w:rsidR="000A3B5C" w:rsidRDefault="001C0C3C" w:rsidP="001C0C3C">
      <w:pPr>
        <w:autoSpaceDE w:val="0"/>
        <w:autoSpaceDN w:val="0"/>
        <w:adjustRightInd w:val="0"/>
        <w:snapToGrid w:val="0"/>
        <w:spacing w:beforeLines="50" w:before="180"/>
        <w:ind w:left="240" w:hangingChars="100" w:hanging="240"/>
        <w:jc w:val="left"/>
        <w:rPr>
          <w:rFonts w:cs="Meiryo UI"/>
          <w:color w:val="000000"/>
          <w:kern w:val="0"/>
          <w:sz w:val="24"/>
          <w:szCs w:val="24"/>
        </w:rPr>
      </w:pPr>
      <w:r>
        <w:rPr>
          <w:rFonts w:cs="Meiryo UI" w:hint="eastAsia"/>
          <w:color w:val="000000"/>
          <w:kern w:val="0"/>
          <w:sz w:val="24"/>
          <w:szCs w:val="24"/>
        </w:rPr>
        <w:t>・</w:t>
      </w:r>
      <w:r w:rsidR="001A784E">
        <w:rPr>
          <w:rFonts w:cs="Meiryo UI" w:hint="eastAsia"/>
          <w:color w:val="000000"/>
          <w:kern w:val="0"/>
          <w:sz w:val="24"/>
          <w:szCs w:val="24"/>
        </w:rPr>
        <w:t>江南市や他のパートナーとの連携について期待すること</w:t>
      </w:r>
      <w:r w:rsidR="00454ECE">
        <w:rPr>
          <w:rFonts w:cs="Meiryo UI" w:hint="eastAsia"/>
          <w:color w:val="000000"/>
          <w:kern w:val="0"/>
          <w:sz w:val="24"/>
          <w:szCs w:val="24"/>
        </w:rPr>
        <w:t>や、プラットフォームの運営体制</w:t>
      </w:r>
      <w:r w:rsidR="003C100E">
        <w:rPr>
          <w:rFonts w:cs="Meiryo UI" w:hint="eastAsia"/>
          <w:color w:val="000000"/>
          <w:kern w:val="0"/>
          <w:sz w:val="24"/>
          <w:szCs w:val="24"/>
        </w:rPr>
        <w:t>など、ご意見</w:t>
      </w:r>
      <w:r w:rsidR="00C13C75">
        <w:rPr>
          <w:rFonts w:cs="Meiryo UI" w:hint="eastAsia"/>
          <w:color w:val="000000"/>
          <w:kern w:val="0"/>
          <w:sz w:val="24"/>
          <w:szCs w:val="24"/>
        </w:rPr>
        <w:t>等がある</w:t>
      </w:r>
      <w:r w:rsidR="001A784E">
        <w:rPr>
          <w:rFonts w:cs="Meiryo UI" w:hint="eastAsia"/>
          <w:color w:val="000000"/>
          <w:kern w:val="0"/>
          <w:sz w:val="24"/>
          <w:szCs w:val="24"/>
        </w:rPr>
        <w:t>場合は</w:t>
      </w:r>
      <w:r w:rsidR="000A3B5C">
        <w:rPr>
          <w:rFonts w:cs="Meiryo UI" w:hint="eastAsia"/>
          <w:color w:val="000000"/>
          <w:kern w:val="0"/>
          <w:sz w:val="24"/>
          <w:szCs w:val="24"/>
        </w:rPr>
        <w:t>記入してください。</w:t>
      </w:r>
    </w:p>
    <w:tbl>
      <w:tblPr>
        <w:tblStyle w:val="a3"/>
        <w:tblW w:w="8803" w:type="dxa"/>
        <w:tblInd w:w="-19" w:type="dxa"/>
        <w:tblLook w:val="04A0" w:firstRow="1" w:lastRow="0" w:firstColumn="1" w:lastColumn="0" w:noHBand="0" w:noVBand="1"/>
      </w:tblPr>
      <w:tblGrid>
        <w:gridCol w:w="8803"/>
      </w:tblGrid>
      <w:tr w:rsidR="001C0C3C" w:rsidRPr="001D0E18" w14:paraId="3E9A5DF3" w14:textId="77777777" w:rsidTr="001C0C3C">
        <w:trPr>
          <w:trHeight w:val="420"/>
        </w:trPr>
        <w:tc>
          <w:tcPr>
            <w:tcW w:w="8803" w:type="dxa"/>
            <w:shd w:val="clear" w:color="auto" w:fill="F2F2F2" w:themeFill="background1" w:themeFillShade="F2"/>
            <w:vAlign w:val="center"/>
          </w:tcPr>
          <w:p w14:paraId="23FD11A3" w14:textId="77777777" w:rsidR="001C0C3C" w:rsidRPr="001D0E18" w:rsidRDefault="001C0C3C" w:rsidP="008657A9">
            <w:pPr>
              <w:autoSpaceDE w:val="0"/>
              <w:autoSpaceDN w:val="0"/>
              <w:adjustRightInd w:val="0"/>
              <w:snapToGrid w:val="0"/>
              <w:jc w:val="center"/>
              <w:rPr>
                <w:rFonts w:cs="Meiryo UI"/>
                <w:color w:val="000000"/>
                <w:kern w:val="0"/>
                <w:szCs w:val="21"/>
              </w:rPr>
            </w:pPr>
            <w:r w:rsidRPr="001D0E18">
              <w:rPr>
                <w:rFonts w:cs="Meiryo UI" w:hint="eastAsia"/>
                <w:color w:val="000000"/>
                <w:kern w:val="0"/>
                <w:szCs w:val="21"/>
              </w:rPr>
              <w:t>自由記述欄</w:t>
            </w:r>
          </w:p>
        </w:tc>
      </w:tr>
      <w:tr w:rsidR="001C0C3C" w:rsidRPr="001D0E18" w14:paraId="4E15FC1F" w14:textId="77777777" w:rsidTr="001C0C3C">
        <w:trPr>
          <w:trHeight w:val="895"/>
        </w:trPr>
        <w:tc>
          <w:tcPr>
            <w:tcW w:w="8803" w:type="dxa"/>
          </w:tcPr>
          <w:p w14:paraId="431314E9" w14:textId="77777777" w:rsidR="001C0C3C" w:rsidRPr="001D0E18" w:rsidRDefault="001C0C3C" w:rsidP="008657A9">
            <w:pPr>
              <w:autoSpaceDE w:val="0"/>
              <w:autoSpaceDN w:val="0"/>
              <w:adjustRightInd w:val="0"/>
              <w:snapToGrid w:val="0"/>
              <w:jc w:val="left"/>
              <w:rPr>
                <w:rFonts w:cs="Meiryo UI"/>
                <w:color w:val="000000"/>
                <w:kern w:val="0"/>
                <w:szCs w:val="21"/>
              </w:rPr>
            </w:pPr>
          </w:p>
        </w:tc>
      </w:tr>
    </w:tbl>
    <w:p w14:paraId="0FE3749B" w14:textId="1179D727" w:rsidR="001C0C3C" w:rsidRDefault="002D797D" w:rsidP="002D797D">
      <w:pPr>
        <w:autoSpaceDE w:val="0"/>
        <w:autoSpaceDN w:val="0"/>
        <w:adjustRightInd w:val="0"/>
        <w:snapToGrid w:val="0"/>
        <w:spacing w:beforeLines="50" w:before="180"/>
        <w:ind w:left="240" w:hangingChars="100" w:hanging="240"/>
        <w:jc w:val="left"/>
        <w:rPr>
          <w:rFonts w:cs="Meiryo UI"/>
          <w:color w:val="000000"/>
          <w:kern w:val="0"/>
          <w:sz w:val="24"/>
          <w:szCs w:val="24"/>
        </w:rPr>
      </w:pPr>
      <w:r>
        <w:rPr>
          <w:rFonts w:cs="Meiryo UI" w:hint="eastAsia"/>
          <w:color w:val="000000"/>
          <w:kern w:val="0"/>
          <w:sz w:val="24"/>
          <w:szCs w:val="24"/>
        </w:rPr>
        <w:t>※上記の活動状況や取組内容などを補足説明する資料があれば添付してください。</w:t>
      </w:r>
    </w:p>
    <w:p w14:paraId="5AA79D58" w14:textId="3A9BB40D" w:rsidR="003C100E" w:rsidRPr="00281867" w:rsidRDefault="00ED0418" w:rsidP="002D797D">
      <w:pPr>
        <w:autoSpaceDE w:val="0"/>
        <w:autoSpaceDN w:val="0"/>
        <w:adjustRightInd w:val="0"/>
        <w:snapToGrid w:val="0"/>
        <w:spacing w:beforeLines="50" w:before="180"/>
        <w:ind w:left="240" w:hangingChars="100" w:hanging="240"/>
        <w:jc w:val="left"/>
        <w:rPr>
          <w:rFonts w:cs="Meiryo UI"/>
          <w:color w:val="000000"/>
          <w:kern w:val="0"/>
          <w:szCs w:val="21"/>
        </w:rPr>
      </w:pPr>
      <w:r w:rsidRPr="001378B9">
        <w:rPr>
          <w:rFonts w:cs="Meiryo UI" w:hint="eastAsia"/>
          <w:color w:val="000000"/>
          <w:kern w:val="0"/>
          <w:sz w:val="24"/>
          <w:szCs w:val="24"/>
        </w:rPr>
        <w:t>※江南市地域交流センター</w:t>
      </w:r>
      <w:r w:rsidR="00D67CEB">
        <w:rPr>
          <w:rFonts w:cs="Meiryo UI" w:hint="eastAsia"/>
          <w:color w:val="000000"/>
          <w:kern w:val="0"/>
          <w:sz w:val="24"/>
          <w:szCs w:val="24"/>
        </w:rPr>
        <w:t>に</w:t>
      </w:r>
      <w:r w:rsidR="00145A7A" w:rsidRPr="00D67CEB">
        <w:rPr>
          <w:rFonts w:cs="Meiryo UI" w:hint="eastAsia"/>
          <w:color w:val="000000"/>
          <w:kern w:val="0"/>
          <w:sz w:val="24"/>
          <w:szCs w:val="24"/>
        </w:rPr>
        <w:t>ご提出ください。</w:t>
      </w:r>
      <w:r w:rsidR="00D67CEB" w:rsidRPr="00281867">
        <w:rPr>
          <w:rFonts w:cs="Meiryo UI" w:hint="eastAsia"/>
          <w:color w:val="000000"/>
          <w:kern w:val="0"/>
          <w:szCs w:val="21"/>
        </w:rPr>
        <w:t>（</w:t>
      </w:r>
      <w:r w:rsidR="00281867" w:rsidRPr="00281867">
        <w:rPr>
          <w:rFonts w:cs="Meiryo UI" w:hint="eastAsia"/>
          <w:color w:val="000000"/>
          <w:kern w:val="0"/>
          <w:szCs w:val="21"/>
        </w:rPr>
        <w:t>提出方法</w:t>
      </w:r>
      <w:r w:rsidR="00281867">
        <w:rPr>
          <w:rFonts w:cs="Meiryo UI" w:hint="eastAsia"/>
          <w:color w:val="000000"/>
          <w:kern w:val="0"/>
          <w:szCs w:val="21"/>
        </w:rPr>
        <w:t>：</w:t>
      </w:r>
      <w:r w:rsidR="00D67CEB" w:rsidRPr="00281867">
        <w:rPr>
          <w:rFonts w:cs="Meiryo UI" w:hint="eastAsia"/>
          <w:color w:val="000000"/>
          <w:kern w:val="0"/>
          <w:szCs w:val="21"/>
        </w:rPr>
        <w:t>メール）</w:t>
      </w:r>
    </w:p>
    <w:sectPr w:rsidR="003C100E" w:rsidRPr="00281867" w:rsidSect="00FA3F47">
      <w:headerReference w:type="default" r:id="rId7"/>
      <w:pgSz w:w="11906" w:h="16838"/>
      <w:pgMar w:top="1247" w:right="1588" w:bottom="1247" w:left="158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D6509" w14:textId="77777777" w:rsidR="00355370" w:rsidRDefault="00355370" w:rsidP="000B4452">
      <w:r>
        <w:separator/>
      </w:r>
    </w:p>
  </w:endnote>
  <w:endnote w:type="continuationSeparator" w:id="0">
    <w:p w14:paraId="580E0260" w14:textId="77777777" w:rsidR="00355370" w:rsidRDefault="00355370" w:rsidP="000B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B27B3" w14:textId="77777777" w:rsidR="00355370" w:rsidRDefault="00355370" w:rsidP="000B4452">
      <w:r>
        <w:separator/>
      </w:r>
    </w:p>
  </w:footnote>
  <w:footnote w:type="continuationSeparator" w:id="0">
    <w:p w14:paraId="057258A4" w14:textId="77777777" w:rsidR="00355370" w:rsidRDefault="00355370" w:rsidP="000B4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A4A5" w14:textId="47FDA0E9" w:rsidR="005E778E" w:rsidRPr="00FC54EB" w:rsidRDefault="005E778E" w:rsidP="008918C3">
    <w:pPr>
      <w:autoSpaceDE w:val="0"/>
      <w:autoSpaceDN w:val="0"/>
      <w:adjustRightInd w:val="0"/>
      <w:jc w:val="left"/>
      <w:rPr>
        <w:rFonts w:cs="Meiryo UI"/>
        <w:color w:val="000000"/>
        <w:kern w:val="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FA0"/>
    <w:rsid w:val="00037732"/>
    <w:rsid w:val="000A1C93"/>
    <w:rsid w:val="000A2C2A"/>
    <w:rsid w:val="000A3B5C"/>
    <w:rsid w:val="000B4452"/>
    <w:rsid w:val="000B4E1B"/>
    <w:rsid w:val="00106072"/>
    <w:rsid w:val="00106C8C"/>
    <w:rsid w:val="001243D1"/>
    <w:rsid w:val="001378B9"/>
    <w:rsid w:val="00145A7A"/>
    <w:rsid w:val="00193ECD"/>
    <w:rsid w:val="001A784E"/>
    <w:rsid w:val="001B1FA0"/>
    <w:rsid w:val="001C0C3C"/>
    <w:rsid w:val="001D0E18"/>
    <w:rsid w:val="001D6D57"/>
    <w:rsid w:val="001D7551"/>
    <w:rsid w:val="001F3459"/>
    <w:rsid w:val="001F4C5A"/>
    <w:rsid w:val="00224E57"/>
    <w:rsid w:val="00266A0F"/>
    <w:rsid w:val="00281867"/>
    <w:rsid w:val="00286C6F"/>
    <w:rsid w:val="002B4461"/>
    <w:rsid w:val="002B7378"/>
    <w:rsid w:val="002D797D"/>
    <w:rsid w:val="003057FE"/>
    <w:rsid w:val="00317BE8"/>
    <w:rsid w:val="003334EE"/>
    <w:rsid w:val="00355370"/>
    <w:rsid w:val="003C100E"/>
    <w:rsid w:val="003F6484"/>
    <w:rsid w:val="00454ECE"/>
    <w:rsid w:val="00483BC6"/>
    <w:rsid w:val="004B21BC"/>
    <w:rsid w:val="004B44AC"/>
    <w:rsid w:val="004E6F07"/>
    <w:rsid w:val="004F2994"/>
    <w:rsid w:val="005D2BC8"/>
    <w:rsid w:val="005E778E"/>
    <w:rsid w:val="005F18E3"/>
    <w:rsid w:val="00646BB3"/>
    <w:rsid w:val="006516C4"/>
    <w:rsid w:val="006905BF"/>
    <w:rsid w:val="00697F7C"/>
    <w:rsid w:val="006B1A6A"/>
    <w:rsid w:val="00710032"/>
    <w:rsid w:val="007115C7"/>
    <w:rsid w:val="00734B2C"/>
    <w:rsid w:val="00755861"/>
    <w:rsid w:val="007A34A7"/>
    <w:rsid w:val="007B69E9"/>
    <w:rsid w:val="007B7337"/>
    <w:rsid w:val="00860A12"/>
    <w:rsid w:val="008910EE"/>
    <w:rsid w:val="008918C3"/>
    <w:rsid w:val="008B7279"/>
    <w:rsid w:val="008D70DA"/>
    <w:rsid w:val="009516F4"/>
    <w:rsid w:val="00982E17"/>
    <w:rsid w:val="009B76DC"/>
    <w:rsid w:val="009D2634"/>
    <w:rsid w:val="00A122E2"/>
    <w:rsid w:val="00A50C68"/>
    <w:rsid w:val="00A51E9C"/>
    <w:rsid w:val="00A6019E"/>
    <w:rsid w:val="00AE0E70"/>
    <w:rsid w:val="00B26071"/>
    <w:rsid w:val="00BB71A9"/>
    <w:rsid w:val="00BC7524"/>
    <w:rsid w:val="00BF5C77"/>
    <w:rsid w:val="00C13C75"/>
    <w:rsid w:val="00C224CA"/>
    <w:rsid w:val="00C47DD3"/>
    <w:rsid w:val="00C729F9"/>
    <w:rsid w:val="00CB130B"/>
    <w:rsid w:val="00CF7E60"/>
    <w:rsid w:val="00D51B61"/>
    <w:rsid w:val="00D62E26"/>
    <w:rsid w:val="00D67CEB"/>
    <w:rsid w:val="00D73BA5"/>
    <w:rsid w:val="00D756B5"/>
    <w:rsid w:val="00DE2E17"/>
    <w:rsid w:val="00E02776"/>
    <w:rsid w:val="00E36E8F"/>
    <w:rsid w:val="00E93F0E"/>
    <w:rsid w:val="00E96FF2"/>
    <w:rsid w:val="00EB417C"/>
    <w:rsid w:val="00ED0418"/>
    <w:rsid w:val="00F12307"/>
    <w:rsid w:val="00F3079A"/>
    <w:rsid w:val="00F515A9"/>
    <w:rsid w:val="00F9171E"/>
    <w:rsid w:val="00FA0FDB"/>
    <w:rsid w:val="00FA3F47"/>
    <w:rsid w:val="00FA61D8"/>
    <w:rsid w:val="00FC54EB"/>
    <w:rsid w:val="00FE28BB"/>
    <w:rsid w:val="00FE3B44"/>
    <w:rsid w:val="00FF1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D4600"/>
  <w15:chartTrackingRefBased/>
  <w15:docId w15:val="{72493E7D-A32D-4BEF-9B76-9116E537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1FA0"/>
    <w:pPr>
      <w:widowControl w:val="0"/>
      <w:autoSpaceDE w:val="0"/>
      <w:autoSpaceDN w:val="0"/>
      <w:adjustRightInd w:val="0"/>
    </w:pPr>
    <w:rPr>
      <w:rFonts w:ascii="Meiryo UI" w:eastAsia="Meiryo UI" w:cs="Meiryo UI"/>
      <w:color w:val="000000"/>
      <w:kern w:val="0"/>
      <w:sz w:val="24"/>
      <w:szCs w:val="24"/>
    </w:rPr>
  </w:style>
  <w:style w:type="table" w:styleId="a3">
    <w:name w:val="Table Grid"/>
    <w:basedOn w:val="a1"/>
    <w:uiPriority w:val="39"/>
    <w:rsid w:val="001B1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4452"/>
    <w:pPr>
      <w:tabs>
        <w:tab w:val="center" w:pos="4252"/>
        <w:tab w:val="right" w:pos="8504"/>
      </w:tabs>
      <w:snapToGrid w:val="0"/>
    </w:pPr>
  </w:style>
  <w:style w:type="character" w:customStyle="1" w:styleId="a5">
    <w:name w:val="ヘッダー (文字)"/>
    <w:basedOn w:val="a0"/>
    <w:link w:val="a4"/>
    <w:uiPriority w:val="99"/>
    <w:rsid w:val="000B4452"/>
  </w:style>
  <w:style w:type="paragraph" w:styleId="a6">
    <w:name w:val="footer"/>
    <w:basedOn w:val="a"/>
    <w:link w:val="a7"/>
    <w:uiPriority w:val="99"/>
    <w:unhideWhenUsed/>
    <w:rsid w:val="000B4452"/>
    <w:pPr>
      <w:tabs>
        <w:tab w:val="center" w:pos="4252"/>
        <w:tab w:val="right" w:pos="8504"/>
      </w:tabs>
      <w:snapToGrid w:val="0"/>
    </w:pPr>
  </w:style>
  <w:style w:type="character" w:customStyle="1" w:styleId="a7">
    <w:name w:val="フッター (文字)"/>
    <w:basedOn w:val="a0"/>
    <w:link w:val="a6"/>
    <w:uiPriority w:val="99"/>
    <w:rsid w:val="000B4452"/>
  </w:style>
  <w:style w:type="paragraph" w:styleId="a8">
    <w:name w:val="Balloon Text"/>
    <w:basedOn w:val="a"/>
    <w:link w:val="a9"/>
    <w:uiPriority w:val="99"/>
    <w:semiHidden/>
    <w:unhideWhenUsed/>
    <w:rsid w:val="004B21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21BC"/>
    <w:rPr>
      <w:rFonts w:asciiTheme="majorHAnsi" w:eastAsiaTheme="majorEastAsia" w:hAnsiTheme="majorHAnsi" w:cstheme="majorBidi"/>
      <w:sz w:val="18"/>
      <w:szCs w:val="18"/>
    </w:rPr>
  </w:style>
  <w:style w:type="character" w:styleId="aa">
    <w:name w:val="Hyperlink"/>
    <w:basedOn w:val="a0"/>
    <w:uiPriority w:val="99"/>
    <w:unhideWhenUsed/>
    <w:rsid w:val="00E36E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923E8-BD0D-4C6E-B6DE-52B0D043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22C084</dc:creator>
  <cp:keywords/>
  <dc:description/>
  <cp:lastModifiedBy>Umeyama</cp:lastModifiedBy>
  <cp:revision>2</cp:revision>
  <cp:lastPrinted>2026-03-06T10:13:00Z</cp:lastPrinted>
  <dcterms:created xsi:type="dcterms:W3CDTF">2026-04-29T06:27:00Z</dcterms:created>
  <dcterms:modified xsi:type="dcterms:W3CDTF">2026-04-29T06:27:00Z</dcterms:modified>
</cp:coreProperties>
</file>